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997" w:rsidRDefault="006D3997" w:rsidP="006D3997">
      <w:pPr>
        <w:spacing w:line="480" w:lineRule="auto"/>
        <w:jc w:val="center"/>
        <w:rPr>
          <w:rFonts w:ascii="Times New Roman" w:hAnsi="Times New Roman" w:cs="Times New Roman"/>
          <w:sz w:val="24"/>
          <w:szCs w:val="24"/>
        </w:rPr>
      </w:pPr>
    </w:p>
    <w:p w:rsidR="006D3997" w:rsidRDefault="006D3997" w:rsidP="006D3997">
      <w:pPr>
        <w:spacing w:line="480" w:lineRule="auto"/>
        <w:jc w:val="center"/>
        <w:rPr>
          <w:rFonts w:ascii="Times New Roman" w:hAnsi="Times New Roman" w:cs="Times New Roman"/>
          <w:sz w:val="24"/>
          <w:szCs w:val="24"/>
        </w:rPr>
      </w:pPr>
    </w:p>
    <w:p w:rsidR="006D3997" w:rsidRDefault="006D3997" w:rsidP="006D3997">
      <w:pPr>
        <w:spacing w:line="480" w:lineRule="auto"/>
        <w:jc w:val="center"/>
        <w:rPr>
          <w:rFonts w:ascii="Times New Roman" w:hAnsi="Times New Roman" w:cs="Times New Roman"/>
          <w:sz w:val="24"/>
          <w:szCs w:val="24"/>
        </w:rPr>
      </w:pPr>
    </w:p>
    <w:p w:rsidR="006D3997" w:rsidRDefault="006D3997" w:rsidP="006D3997">
      <w:pPr>
        <w:spacing w:line="480" w:lineRule="auto"/>
        <w:jc w:val="center"/>
        <w:rPr>
          <w:rFonts w:ascii="Times New Roman" w:hAnsi="Times New Roman" w:cs="Times New Roman"/>
          <w:sz w:val="24"/>
          <w:szCs w:val="24"/>
        </w:rPr>
      </w:pPr>
    </w:p>
    <w:p w:rsidR="006D3997" w:rsidRDefault="006D3997" w:rsidP="006D3997">
      <w:pPr>
        <w:spacing w:line="480" w:lineRule="auto"/>
        <w:jc w:val="center"/>
        <w:rPr>
          <w:rFonts w:ascii="Times New Roman" w:hAnsi="Times New Roman" w:cs="Times New Roman"/>
          <w:sz w:val="24"/>
          <w:szCs w:val="24"/>
        </w:rPr>
      </w:pPr>
    </w:p>
    <w:p w:rsidR="006D3997" w:rsidRDefault="006D3997" w:rsidP="006D3997">
      <w:pPr>
        <w:spacing w:line="480" w:lineRule="auto"/>
        <w:jc w:val="center"/>
        <w:rPr>
          <w:rFonts w:ascii="Times New Roman" w:hAnsi="Times New Roman" w:cs="Times New Roman"/>
          <w:sz w:val="24"/>
          <w:szCs w:val="24"/>
        </w:rPr>
      </w:pPr>
    </w:p>
    <w:p w:rsidR="003E0F27" w:rsidRPr="003E0F27" w:rsidRDefault="00E316BC" w:rsidP="003E0F27">
      <w:pPr>
        <w:spacing w:line="480" w:lineRule="auto"/>
        <w:jc w:val="center"/>
        <w:rPr>
          <w:rFonts w:ascii="Times New Roman" w:hAnsi="Times New Roman" w:cs="Times New Roman"/>
          <w:sz w:val="24"/>
          <w:szCs w:val="24"/>
        </w:rPr>
      </w:pPr>
      <w:r w:rsidRPr="003E0F27">
        <w:rPr>
          <w:rFonts w:ascii="Times New Roman" w:hAnsi="Times New Roman" w:cs="Times New Roman"/>
          <w:sz w:val="24"/>
          <w:szCs w:val="24"/>
        </w:rPr>
        <w:t>Personal Philosophy of Teaching</w:t>
      </w:r>
    </w:p>
    <w:p w:rsidR="00D172FD" w:rsidRPr="006D3997" w:rsidRDefault="00E316BC" w:rsidP="006D3997">
      <w:pPr>
        <w:spacing w:line="480" w:lineRule="auto"/>
        <w:jc w:val="center"/>
        <w:rPr>
          <w:rFonts w:ascii="Times New Roman" w:hAnsi="Times New Roman" w:cs="Times New Roman"/>
          <w:sz w:val="24"/>
          <w:szCs w:val="24"/>
        </w:rPr>
      </w:pPr>
      <w:r w:rsidRPr="006D3997">
        <w:rPr>
          <w:rFonts w:ascii="Times New Roman" w:hAnsi="Times New Roman" w:cs="Times New Roman"/>
          <w:sz w:val="24"/>
          <w:szCs w:val="24"/>
        </w:rPr>
        <w:t>Institutional affiliation</w:t>
      </w:r>
    </w:p>
    <w:p w:rsidR="00D172FD" w:rsidRPr="006D3997" w:rsidRDefault="00E316BC" w:rsidP="006D3997">
      <w:pPr>
        <w:spacing w:line="480" w:lineRule="auto"/>
        <w:jc w:val="center"/>
        <w:rPr>
          <w:rFonts w:ascii="Times New Roman" w:hAnsi="Times New Roman" w:cs="Times New Roman"/>
          <w:sz w:val="24"/>
          <w:szCs w:val="24"/>
        </w:rPr>
      </w:pPr>
      <w:r w:rsidRPr="006D3997">
        <w:rPr>
          <w:rFonts w:ascii="Times New Roman" w:hAnsi="Times New Roman" w:cs="Times New Roman"/>
          <w:sz w:val="24"/>
          <w:szCs w:val="24"/>
        </w:rPr>
        <w:t>Name of lecturer</w:t>
      </w:r>
    </w:p>
    <w:p w:rsidR="00D172FD" w:rsidRPr="006D3997" w:rsidRDefault="00E316BC" w:rsidP="006D3997">
      <w:pPr>
        <w:spacing w:line="480" w:lineRule="auto"/>
        <w:jc w:val="center"/>
        <w:rPr>
          <w:rFonts w:ascii="Times New Roman" w:hAnsi="Times New Roman" w:cs="Times New Roman"/>
          <w:sz w:val="24"/>
          <w:szCs w:val="24"/>
        </w:rPr>
      </w:pPr>
      <w:r w:rsidRPr="006D3997">
        <w:rPr>
          <w:rFonts w:ascii="Times New Roman" w:hAnsi="Times New Roman" w:cs="Times New Roman"/>
          <w:sz w:val="24"/>
          <w:szCs w:val="24"/>
        </w:rPr>
        <w:t>Name of student</w:t>
      </w:r>
    </w:p>
    <w:p w:rsidR="00D172FD" w:rsidRPr="006D3997" w:rsidRDefault="00E316BC" w:rsidP="006D3997">
      <w:pPr>
        <w:spacing w:line="480" w:lineRule="auto"/>
        <w:jc w:val="center"/>
        <w:rPr>
          <w:rFonts w:ascii="Times New Roman" w:hAnsi="Times New Roman" w:cs="Times New Roman"/>
          <w:sz w:val="24"/>
          <w:szCs w:val="24"/>
        </w:rPr>
      </w:pPr>
      <w:r w:rsidRPr="006D3997">
        <w:rPr>
          <w:rFonts w:ascii="Times New Roman" w:hAnsi="Times New Roman" w:cs="Times New Roman"/>
          <w:sz w:val="24"/>
          <w:szCs w:val="24"/>
        </w:rPr>
        <w:t>Submission date</w:t>
      </w:r>
    </w:p>
    <w:p w:rsidR="00F620E9" w:rsidRPr="006D3997" w:rsidRDefault="00F620E9" w:rsidP="006D3997">
      <w:pPr>
        <w:spacing w:line="480" w:lineRule="auto"/>
        <w:rPr>
          <w:rFonts w:ascii="Times New Roman" w:hAnsi="Times New Roman" w:cs="Times New Roman"/>
          <w:sz w:val="24"/>
          <w:szCs w:val="24"/>
        </w:rPr>
      </w:pPr>
    </w:p>
    <w:p w:rsidR="00F620E9" w:rsidRPr="006D3997" w:rsidRDefault="00F620E9" w:rsidP="006D3997">
      <w:pPr>
        <w:spacing w:line="480" w:lineRule="auto"/>
        <w:rPr>
          <w:rFonts w:ascii="Times New Roman" w:hAnsi="Times New Roman" w:cs="Times New Roman"/>
          <w:sz w:val="24"/>
          <w:szCs w:val="24"/>
        </w:rPr>
      </w:pPr>
    </w:p>
    <w:p w:rsidR="00F620E9" w:rsidRPr="006D3997" w:rsidRDefault="00F620E9" w:rsidP="006D3997">
      <w:pPr>
        <w:spacing w:line="480" w:lineRule="auto"/>
        <w:rPr>
          <w:rFonts w:ascii="Times New Roman" w:hAnsi="Times New Roman" w:cs="Times New Roman"/>
          <w:sz w:val="24"/>
          <w:szCs w:val="24"/>
        </w:rPr>
      </w:pPr>
    </w:p>
    <w:p w:rsidR="00F620E9" w:rsidRPr="006D3997" w:rsidRDefault="00F620E9" w:rsidP="006D3997">
      <w:pPr>
        <w:spacing w:line="480" w:lineRule="auto"/>
        <w:rPr>
          <w:rFonts w:ascii="Times New Roman" w:hAnsi="Times New Roman" w:cs="Times New Roman"/>
          <w:sz w:val="24"/>
          <w:szCs w:val="24"/>
        </w:rPr>
      </w:pPr>
    </w:p>
    <w:p w:rsidR="00F620E9" w:rsidRDefault="00F620E9" w:rsidP="006D3997">
      <w:pPr>
        <w:spacing w:line="480" w:lineRule="auto"/>
        <w:rPr>
          <w:rFonts w:ascii="Times New Roman" w:hAnsi="Times New Roman" w:cs="Times New Roman"/>
          <w:sz w:val="24"/>
          <w:szCs w:val="24"/>
        </w:rPr>
      </w:pPr>
    </w:p>
    <w:p w:rsidR="006D3997" w:rsidRPr="006D3997" w:rsidRDefault="006D3997" w:rsidP="006D3997">
      <w:pPr>
        <w:spacing w:line="480" w:lineRule="auto"/>
        <w:rPr>
          <w:rFonts w:ascii="Times New Roman" w:hAnsi="Times New Roman" w:cs="Times New Roman"/>
          <w:sz w:val="24"/>
          <w:szCs w:val="24"/>
        </w:rPr>
      </w:pPr>
      <w:bookmarkStart w:id="0" w:name="_GoBack"/>
      <w:bookmarkEnd w:id="0"/>
    </w:p>
    <w:p w:rsidR="003E0F27" w:rsidRPr="003E0F27" w:rsidRDefault="00E316BC" w:rsidP="003E0F27">
      <w:pPr>
        <w:spacing w:line="480" w:lineRule="auto"/>
        <w:jc w:val="center"/>
        <w:rPr>
          <w:rFonts w:ascii="Times New Roman" w:hAnsi="Times New Roman" w:cs="Times New Roman"/>
          <w:sz w:val="24"/>
          <w:szCs w:val="24"/>
        </w:rPr>
      </w:pPr>
      <w:r w:rsidRPr="003E0F27">
        <w:rPr>
          <w:rFonts w:ascii="Times New Roman" w:hAnsi="Times New Roman" w:cs="Times New Roman"/>
          <w:sz w:val="24"/>
          <w:szCs w:val="24"/>
        </w:rPr>
        <w:lastRenderedPageBreak/>
        <w:t>Personal Philosophy of Teaching</w:t>
      </w:r>
    </w:p>
    <w:p w:rsidR="00D172FD" w:rsidRPr="006D3997" w:rsidRDefault="00E316BC" w:rsidP="006D3997">
      <w:pPr>
        <w:spacing w:line="480" w:lineRule="auto"/>
        <w:jc w:val="center"/>
        <w:rPr>
          <w:rFonts w:ascii="Times New Roman" w:hAnsi="Times New Roman" w:cs="Times New Roman"/>
          <w:b/>
          <w:sz w:val="24"/>
          <w:szCs w:val="24"/>
        </w:rPr>
      </w:pPr>
      <w:r w:rsidRPr="006D3997">
        <w:rPr>
          <w:rFonts w:ascii="Times New Roman" w:hAnsi="Times New Roman" w:cs="Times New Roman"/>
          <w:b/>
          <w:sz w:val="24"/>
          <w:szCs w:val="24"/>
        </w:rPr>
        <w:t>Introduction</w:t>
      </w:r>
    </w:p>
    <w:p w:rsidR="00995E8A" w:rsidRPr="006D3997" w:rsidRDefault="00E316BC" w:rsidP="006D3997">
      <w:pPr>
        <w:spacing w:line="480" w:lineRule="auto"/>
        <w:ind w:firstLine="720"/>
        <w:rPr>
          <w:rFonts w:ascii="Times New Roman" w:hAnsi="Times New Roman" w:cs="Times New Roman"/>
          <w:sz w:val="24"/>
          <w:szCs w:val="24"/>
        </w:rPr>
      </w:pPr>
      <w:r w:rsidRPr="006D3997">
        <w:rPr>
          <w:rFonts w:ascii="Times New Roman" w:hAnsi="Times New Roman" w:cs="Times New Roman"/>
          <w:sz w:val="24"/>
          <w:szCs w:val="24"/>
        </w:rPr>
        <w:t>During the</w:t>
      </w:r>
      <w:r w:rsidR="00BF4BAF" w:rsidRPr="006D3997">
        <w:rPr>
          <w:rFonts w:ascii="Times New Roman" w:hAnsi="Times New Roman" w:cs="Times New Roman"/>
          <w:sz w:val="24"/>
          <w:szCs w:val="24"/>
        </w:rPr>
        <w:t xml:space="preserve"> eight weeks of training, six </w:t>
      </w:r>
      <w:r w:rsidRPr="006D3997">
        <w:rPr>
          <w:rFonts w:ascii="Times New Roman" w:hAnsi="Times New Roman" w:cs="Times New Roman"/>
          <w:sz w:val="24"/>
          <w:szCs w:val="24"/>
        </w:rPr>
        <w:t>principles have been discussed that has enabled the</w:t>
      </w:r>
      <w:r w:rsidRPr="006D3997">
        <w:rPr>
          <w:rFonts w:ascii="Times New Roman" w:hAnsi="Times New Roman" w:cs="Times New Roman"/>
          <w:sz w:val="24"/>
          <w:szCs w:val="24"/>
        </w:rPr>
        <w:t xml:space="preserve"> achievement of the course objective. These principles are: cooperation between students and faculty, encourage active learning, prompt feedback, emphasize time on task, effective communication,</w:t>
      </w:r>
      <w:r w:rsidR="008945FA" w:rsidRPr="006D3997">
        <w:rPr>
          <w:rFonts w:ascii="Times New Roman" w:hAnsi="Times New Roman" w:cs="Times New Roman"/>
          <w:sz w:val="24"/>
          <w:szCs w:val="24"/>
        </w:rPr>
        <w:t xml:space="preserve"> and </w:t>
      </w:r>
      <w:r w:rsidRPr="006D3997">
        <w:rPr>
          <w:rFonts w:ascii="Times New Roman" w:hAnsi="Times New Roman" w:cs="Times New Roman"/>
          <w:sz w:val="24"/>
          <w:szCs w:val="24"/>
        </w:rPr>
        <w:t>respect for diversity amon</w:t>
      </w:r>
      <w:r w:rsidR="008945FA" w:rsidRPr="006D3997">
        <w:rPr>
          <w:rFonts w:ascii="Times New Roman" w:hAnsi="Times New Roman" w:cs="Times New Roman"/>
          <w:sz w:val="24"/>
          <w:szCs w:val="24"/>
        </w:rPr>
        <w:t xml:space="preserve">g students and ways of learning. Cooperation among students encourages teamwork and more learning takes place. This principle has enabled students </w:t>
      </w:r>
      <w:r w:rsidR="00417402">
        <w:rPr>
          <w:rFonts w:ascii="Times New Roman" w:hAnsi="Times New Roman" w:cs="Times New Roman"/>
          <w:sz w:val="24"/>
          <w:szCs w:val="24"/>
        </w:rPr>
        <w:t xml:space="preserve">to </w:t>
      </w:r>
      <w:r w:rsidR="008945FA" w:rsidRPr="006D3997">
        <w:rPr>
          <w:rFonts w:ascii="Times New Roman" w:hAnsi="Times New Roman" w:cs="Times New Roman"/>
          <w:sz w:val="24"/>
          <w:szCs w:val="24"/>
        </w:rPr>
        <w:t>participate in group projects and utilize peer tutoring.  Learning is an active activity that learners and teachers engage in. The principle of active learning has been used through the course in</w:t>
      </w:r>
      <w:r w:rsidR="00417402">
        <w:rPr>
          <w:rFonts w:ascii="Times New Roman" w:hAnsi="Times New Roman" w:cs="Times New Roman"/>
          <w:sz w:val="24"/>
          <w:szCs w:val="24"/>
        </w:rPr>
        <w:t xml:space="preserve"> the </w:t>
      </w:r>
      <w:r w:rsidR="008945FA" w:rsidRPr="006D3997">
        <w:rPr>
          <w:rFonts w:ascii="Times New Roman" w:hAnsi="Times New Roman" w:cs="Times New Roman"/>
          <w:sz w:val="24"/>
          <w:szCs w:val="24"/>
        </w:rPr>
        <w:t xml:space="preserve">form of question and answer technique, presentations and role </w:t>
      </w:r>
      <w:r w:rsidR="00D02968" w:rsidRPr="006D3997">
        <w:rPr>
          <w:rFonts w:ascii="Times New Roman" w:hAnsi="Times New Roman" w:cs="Times New Roman"/>
          <w:sz w:val="24"/>
          <w:szCs w:val="24"/>
        </w:rPr>
        <w:t>modeling</w:t>
      </w:r>
      <w:r w:rsidR="008945FA" w:rsidRPr="006D3997">
        <w:rPr>
          <w:rFonts w:ascii="Times New Roman" w:hAnsi="Times New Roman" w:cs="Times New Roman"/>
          <w:sz w:val="24"/>
          <w:szCs w:val="24"/>
        </w:rPr>
        <w:t xml:space="preserve">. Prompt feedback has enabled learners to understand what they know and what they do not know. Presentations and question and answer techniques are used to push this principle. </w:t>
      </w:r>
      <w:r w:rsidR="005C21B7" w:rsidRPr="006D3997">
        <w:rPr>
          <w:rFonts w:ascii="Times New Roman" w:hAnsi="Times New Roman" w:cs="Times New Roman"/>
          <w:sz w:val="24"/>
          <w:szCs w:val="24"/>
        </w:rPr>
        <w:t>Students are required to meet time limits set by the lecturer. This is a principle that requires learner</w:t>
      </w:r>
      <w:r w:rsidR="00417402">
        <w:rPr>
          <w:rFonts w:ascii="Times New Roman" w:hAnsi="Times New Roman" w:cs="Times New Roman"/>
          <w:sz w:val="24"/>
          <w:szCs w:val="24"/>
        </w:rPr>
        <w:t>s</w:t>
      </w:r>
      <w:r w:rsidR="005C21B7" w:rsidRPr="006D3997">
        <w:rPr>
          <w:rFonts w:ascii="Times New Roman" w:hAnsi="Times New Roman" w:cs="Times New Roman"/>
          <w:sz w:val="24"/>
          <w:szCs w:val="24"/>
        </w:rPr>
        <w:t xml:space="preserve"> </w:t>
      </w:r>
      <w:r w:rsidR="00417402">
        <w:rPr>
          <w:rFonts w:ascii="Times New Roman" w:hAnsi="Times New Roman" w:cs="Times New Roman"/>
          <w:sz w:val="24"/>
          <w:szCs w:val="24"/>
        </w:rPr>
        <w:t xml:space="preserve">to </w:t>
      </w:r>
      <w:r w:rsidR="005C21B7" w:rsidRPr="006D3997">
        <w:rPr>
          <w:rFonts w:ascii="Times New Roman" w:hAnsi="Times New Roman" w:cs="Times New Roman"/>
          <w:sz w:val="24"/>
          <w:szCs w:val="24"/>
        </w:rPr>
        <w:t>submit assignments promptly and thus help learners set challenging goals. Lectures employ effective communication to avoid misunderstandings and complaints from learners. This is emphasized by giving detailed syllabus that encompasses assignments, grading rubric</w:t>
      </w:r>
      <w:r w:rsidR="00417402">
        <w:rPr>
          <w:rFonts w:ascii="Times New Roman" w:hAnsi="Times New Roman" w:cs="Times New Roman"/>
          <w:sz w:val="24"/>
          <w:szCs w:val="24"/>
        </w:rPr>
        <w:t>,</w:t>
      </w:r>
      <w:r w:rsidR="005C21B7" w:rsidRPr="006D3997">
        <w:rPr>
          <w:rFonts w:ascii="Times New Roman" w:hAnsi="Times New Roman" w:cs="Times New Roman"/>
          <w:sz w:val="24"/>
          <w:szCs w:val="24"/>
        </w:rPr>
        <w:t xml:space="preserve"> and due dates.  This principle was displayed </w:t>
      </w:r>
      <w:r w:rsidR="00417402">
        <w:rPr>
          <w:rFonts w:ascii="Times New Roman" w:hAnsi="Times New Roman" w:cs="Times New Roman"/>
          <w:sz w:val="24"/>
          <w:szCs w:val="24"/>
        </w:rPr>
        <w:t>in</w:t>
      </w:r>
      <w:r w:rsidR="005C21B7" w:rsidRPr="006D3997">
        <w:rPr>
          <w:rFonts w:ascii="Times New Roman" w:hAnsi="Times New Roman" w:cs="Times New Roman"/>
          <w:sz w:val="24"/>
          <w:szCs w:val="24"/>
        </w:rPr>
        <w:t xml:space="preserve"> the first week of the course. For learning to take place, respect is paramount. Learners </w:t>
      </w:r>
      <w:r w:rsidR="00F620E9" w:rsidRPr="006D3997">
        <w:rPr>
          <w:rFonts w:ascii="Times New Roman" w:hAnsi="Times New Roman" w:cs="Times New Roman"/>
          <w:sz w:val="24"/>
          <w:szCs w:val="24"/>
        </w:rPr>
        <w:t>should understand there are different ways of learning, and they have diversity among them. Respect should thus prevail in all areas of concern. These six principles have enabled smoot</w:t>
      </w:r>
      <w:r w:rsidR="006D3997" w:rsidRPr="006D3997">
        <w:rPr>
          <w:rFonts w:ascii="Times New Roman" w:hAnsi="Times New Roman" w:cs="Times New Roman"/>
          <w:sz w:val="24"/>
          <w:szCs w:val="24"/>
        </w:rPr>
        <w:t>h teaching and learning process (Freeman et al. 1998).</w:t>
      </w:r>
    </w:p>
    <w:p w:rsidR="00642BEF" w:rsidRPr="006D3997" w:rsidRDefault="00E316BC" w:rsidP="006D3997">
      <w:pPr>
        <w:spacing w:line="480" w:lineRule="auto"/>
        <w:ind w:firstLine="720"/>
        <w:rPr>
          <w:rFonts w:ascii="Times New Roman" w:hAnsi="Times New Roman" w:cs="Times New Roman"/>
          <w:sz w:val="24"/>
          <w:szCs w:val="24"/>
        </w:rPr>
      </w:pPr>
      <w:r w:rsidRPr="006D3997">
        <w:rPr>
          <w:rFonts w:ascii="Times New Roman" w:hAnsi="Times New Roman" w:cs="Times New Roman"/>
          <w:sz w:val="24"/>
          <w:szCs w:val="24"/>
        </w:rPr>
        <w:t xml:space="preserve">Teaching nursing course is one of the most admirable practices that I have come across in my teaching profession. </w:t>
      </w:r>
      <w:r w:rsidR="00D54DDF" w:rsidRPr="006D3997">
        <w:rPr>
          <w:rFonts w:ascii="Times New Roman" w:hAnsi="Times New Roman" w:cs="Times New Roman"/>
          <w:sz w:val="24"/>
          <w:szCs w:val="24"/>
        </w:rPr>
        <w:t xml:space="preserve">During this cause, I learned several aspects of teaching. First, instruction </w:t>
      </w:r>
      <w:r w:rsidR="00D54DDF" w:rsidRPr="006D3997">
        <w:rPr>
          <w:rFonts w:ascii="Times New Roman" w:hAnsi="Times New Roman" w:cs="Times New Roman"/>
          <w:sz w:val="24"/>
          <w:szCs w:val="24"/>
        </w:rPr>
        <w:lastRenderedPageBreak/>
        <w:t xml:space="preserve">has to encompass digital literacy. Due to vigorous technological expansion, education has thus to encourage the use of technology in teaching and learning process. Also, I learned that collaborative learning makes classroom work easier </w:t>
      </w:r>
      <w:r w:rsidR="00417402">
        <w:rPr>
          <w:rFonts w:ascii="Times New Roman" w:hAnsi="Times New Roman" w:cs="Times New Roman"/>
          <w:sz w:val="24"/>
          <w:szCs w:val="24"/>
        </w:rPr>
        <w:t>for</w:t>
      </w:r>
      <w:r w:rsidR="00D54DDF" w:rsidRPr="006D3997">
        <w:rPr>
          <w:rFonts w:ascii="Times New Roman" w:hAnsi="Times New Roman" w:cs="Times New Roman"/>
          <w:sz w:val="24"/>
          <w:szCs w:val="24"/>
        </w:rPr>
        <w:t xml:space="preserve"> both learners and teachers. Also, collaborative learning encourages innovation and interaction among learners. Out of the two aspects, digital knowledge and use of technology in teaching </w:t>
      </w:r>
      <w:r w:rsidR="00417402">
        <w:rPr>
          <w:rFonts w:ascii="Times New Roman" w:hAnsi="Times New Roman" w:cs="Times New Roman"/>
          <w:sz w:val="24"/>
          <w:szCs w:val="24"/>
        </w:rPr>
        <w:t>are</w:t>
      </w:r>
      <w:r w:rsidR="00D54DDF" w:rsidRPr="006D3997">
        <w:rPr>
          <w:rFonts w:ascii="Times New Roman" w:hAnsi="Times New Roman" w:cs="Times New Roman"/>
          <w:sz w:val="24"/>
          <w:szCs w:val="24"/>
        </w:rPr>
        <w:t xml:space="preserve"> the most important. This is because learners and lecturer can access any information easily. </w:t>
      </w:r>
    </w:p>
    <w:p w:rsidR="00642BEF" w:rsidRPr="006D3997" w:rsidRDefault="00E316BC" w:rsidP="006D3997">
      <w:pPr>
        <w:spacing w:line="480" w:lineRule="auto"/>
        <w:ind w:firstLine="720"/>
        <w:rPr>
          <w:rFonts w:ascii="Times New Roman" w:hAnsi="Times New Roman" w:cs="Times New Roman"/>
          <w:sz w:val="24"/>
          <w:szCs w:val="24"/>
        </w:rPr>
      </w:pPr>
      <w:r w:rsidRPr="006D3997">
        <w:rPr>
          <w:rFonts w:ascii="Times New Roman" w:hAnsi="Times New Roman" w:cs="Times New Roman"/>
          <w:sz w:val="24"/>
          <w:szCs w:val="24"/>
        </w:rPr>
        <w:t>A professional educator always encourages learning and growth of crafty of their learners. As such, for him or her to expand career, promoting learners growth should be paramount. This can be abled by applying classroom management. In a class</w:t>
      </w:r>
      <w:r w:rsidRPr="006D3997">
        <w:rPr>
          <w:rFonts w:ascii="Times New Roman" w:hAnsi="Times New Roman" w:cs="Times New Roman"/>
          <w:sz w:val="24"/>
          <w:szCs w:val="24"/>
        </w:rPr>
        <w:t xml:space="preserve">, the teacher is expected to exercise full control of the class and therefore, enable all learners </w:t>
      </w:r>
      <w:r w:rsidR="00417402">
        <w:rPr>
          <w:rFonts w:ascii="Times New Roman" w:hAnsi="Times New Roman" w:cs="Times New Roman"/>
          <w:sz w:val="24"/>
          <w:szCs w:val="24"/>
        </w:rPr>
        <w:t xml:space="preserve">to </w:t>
      </w:r>
      <w:r w:rsidRPr="006D3997">
        <w:rPr>
          <w:rFonts w:ascii="Times New Roman" w:hAnsi="Times New Roman" w:cs="Times New Roman"/>
          <w:sz w:val="24"/>
          <w:szCs w:val="24"/>
        </w:rPr>
        <w:t>learn equally. Setting high expectations for students to achieve also will help promote and adapting specific teaching philosophy. When high targets are s</w:t>
      </w:r>
      <w:r w:rsidRPr="006D3997">
        <w:rPr>
          <w:rFonts w:ascii="Times New Roman" w:hAnsi="Times New Roman" w:cs="Times New Roman"/>
          <w:sz w:val="24"/>
          <w:szCs w:val="24"/>
        </w:rPr>
        <w:t>et for learners to achieve, learners tend to work harder to achieve these targets and thus improve teaching. Use of modern technology also expands teaching philosophy. Technologies make work easier, and therefore, teachers can give assignments, address lea</w:t>
      </w:r>
      <w:r w:rsidRPr="006D3997">
        <w:rPr>
          <w:rFonts w:ascii="Times New Roman" w:hAnsi="Times New Roman" w:cs="Times New Roman"/>
          <w:sz w:val="24"/>
          <w:szCs w:val="24"/>
        </w:rPr>
        <w:t xml:space="preserve">rners and </w:t>
      </w:r>
      <w:r w:rsidR="00306226" w:rsidRPr="006D3997">
        <w:rPr>
          <w:rFonts w:ascii="Times New Roman" w:hAnsi="Times New Roman" w:cs="Times New Roman"/>
          <w:sz w:val="24"/>
          <w:szCs w:val="24"/>
        </w:rPr>
        <w:t xml:space="preserve">share lecture notes with ease. All of these aspects help promote </w:t>
      </w:r>
      <w:r w:rsidR="00417402">
        <w:rPr>
          <w:rFonts w:ascii="Times New Roman" w:hAnsi="Times New Roman" w:cs="Times New Roman"/>
          <w:sz w:val="24"/>
          <w:szCs w:val="24"/>
        </w:rPr>
        <w:t xml:space="preserve">the </w:t>
      </w:r>
      <w:r w:rsidR="00306226" w:rsidRPr="006D3997">
        <w:rPr>
          <w:rFonts w:ascii="Times New Roman" w:hAnsi="Times New Roman" w:cs="Times New Roman"/>
          <w:sz w:val="24"/>
          <w:szCs w:val="24"/>
        </w:rPr>
        <w:t xml:space="preserve">growth of learners. Effective use of teaching time will also expand my profession. Most lectures forget they have limited time for </w:t>
      </w:r>
      <w:r w:rsidR="00417402">
        <w:rPr>
          <w:rFonts w:ascii="Times New Roman" w:hAnsi="Times New Roman" w:cs="Times New Roman"/>
          <w:sz w:val="24"/>
          <w:szCs w:val="24"/>
        </w:rPr>
        <w:t xml:space="preserve">the </w:t>
      </w:r>
      <w:r w:rsidR="00306226" w:rsidRPr="006D3997">
        <w:rPr>
          <w:rFonts w:ascii="Times New Roman" w:hAnsi="Times New Roman" w:cs="Times New Roman"/>
          <w:sz w:val="24"/>
          <w:szCs w:val="24"/>
        </w:rPr>
        <w:t xml:space="preserve">instructional process and use this instructional time for other aspects. Effective use of this time will ensure I cover what is required during the stipulated period in order to give learners sufficient time to study for themselves. Also, it will help learners to relax and have mental wellbeing as I understand nursing causes may be challenging. </w:t>
      </w:r>
      <w:r w:rsidR="00F94021" w:rsidRPr="006D3997">
        <w:rPr>
          <w:rFonts w:ascii="Times New Roman" w:hAnsi="Times New Roman" w:cs="Times New Roman"/>
          <w:sz w:val="24"/>
          <w:szCs w:val="24"/>
        </w:rPr>
        <w:t xml:space="preserve"> Also, I have tried to take risks when teaching. Some teachers tend to get comfortable in their teaching and avoid taking risks. </w:t>
      </w:r>
      <w:r w:rsidR="001830AD" w:rsidRPr="006D3997">
        <w:rPr>
          <w:rFonts w:ascii="Times New Roman" w:hAnsi="Times New Roman" w:cs="Times New Roman"/>
          <w:sz w:val="24"/>
          <w:szCs w:val="24"/>
        </w:rPr>
        <w:t>This has</w:t>
      </w:r>
      <w:r w:rsidR="00F94021" w:rsidRPr="006D3997">
        <w:rPr>
          <w:rFonts w:ascii="Times New Roman" w:hAnsi="Times New Roman" w:cs="Times New Roman"/>
          <w:sz w:val="24"/>
          <w:szCs w:val="24"/>
        </w:rPr>
        <w:t xml:space="preserve"> hindered their development, but for me, taking risks have proved to be necessary. In my previous class, I did not use technology in </w:t>
      </w:r>
      <w:r w:rsidR="00F94021" w:rsidRPr="006D3997">
        <w:rPr>
          <w:rFonts w:ascii="Times New Roman" w:hAnsi="Times New Roman" w:cs="Times New Roman"/>
          <w:sz w:val="24"/>
          <w:szCs w:val="24"/>
        </w:rPr>
        <w:lastRenderedPageBreak/>
        <w:t xml:space="preserve">teaching. I have thus taken a chance to introduce </w:t>
      </w:r>
      <w:r w:rsidR="00417402">
        <w:rPr>
          <w:rFonts w:ascii="Times New Roman" w:hAnsi="Times New Roman" w:cs="Times New Roman"/>
          <w:sz w:val="24"/>
          <w:szCs w:val="24"/>
        </w:rPr>
        <w:t xml:space="preserve">the </w:t>
      </w:r>
      <w:r w:rsidR="00F94021" w:rsidRPr="006D3997">
        <w:rPr>
          <w:rFonts w:ascii="Times New Roman" w:hAnsi="Times New Roman" w:cs="Times New Roman"/>
          <w:sz w:val="24"/>
          <w:szCs w:val="24"/>
        </w:rPr>
        <w:t>use of technology to help me in teaching. For example, through the course</w:t>
      </w:r>
      <w:r w:rsidR="00417402">
        <w:rPr>
          <w:rFonts w:ascii="Times New Roman" w:hAnsi="Times New Roman" w:cs="Times New Roman"/>
          <w:sz w:val="24"/>
          <w:szCs w:val="24"/>
        </w:rPr>
        <w:t>,</w:t>
      </w:r>
      <w:r w:rsidR="00F94021" w:rsidRPr="006D3997">
        <w:rPr>
          <w:rFonts w:ascii="Times New Roman" w:hAnsi="Times New Roman" w:cs="Times New Roman"/>
          <w:sz w:val="24"/>
          <w:szCs w:val="24"/>
        </w:rPr>
        <w:t xml:space="preserve"> I have used slides and audial visuals that have enabled me to teach with ease and effectively. </w:t>
      </w:r>
    </w:p>
    <w:p w:rsidR="001830AD" w:rsidRPr="006D3997" w:rsidRDefault="00E316BC" w:rsidP="006D3997">
      <w:pPr>
        <w:spacing w:line="480" w:lineRule="auto"/>
        <w:ind w:firstLine="720"/>
        <w:rPr>
          <w:rFonts w:ascii="Times New Roman" w:hAnsi="Times New Roman" w:cs="Times New Roman"/>
          <w:sz w:val="24"/>
          <w:szCs w:val="24"/>
        </w:rPr>
      </w:pPr>
      <w:r w:rsidRPr="006D3997">
        <w:rPr>
          <w:rFonts w:ascii="Times New Roman" w:hAnsi="Times New Roman" w:cs="Times New Roman"/>
          <w:sz w:val="24"/>
          <w:szCs w:val="24"/>
        </w:rPr>
        <w:t xml:space="preserve">As a teacher, I aim at providing </w:t>
      </w:r>
      <w:r w:rsidR="00417402">
        <w:rPr>
          <w:rFonts w:ascii="Times New Roman" w:hAnsi="Times New Roman" w:cs="Times New Roman"/>
          <w:sz w:val="24"/>
          <w:szCs w:val="24"/>
        </w:rPr>
        <w:t xml:space="preserve">a </w:t>
      </w:r>
      <w:proofErr w:type="gramStart"/>
      <w:r w:rsidRPr="006D3997">
        <w:rPr>
          <w:rFonts w:ascii="Times New Roman" w:hAnsi="Times New Roman" w:cs="Times New Roman"/>
          <w:sz w:val="24"/>
          <w:szCs w:val="24"/>
        </w:rPr>
        <w:t>conducive</w:t>
      </w:r>
      <w:proofErr w:type="gramEnd"/>
      <w:r w:rsidRPr="006D3997">
        <w:rPr>
          <w:rFonts w:ascii="Times New Roman" w:hAnsi="Times New Roman" w:cs="Times New Roman"/>
          <w:sz w:val="24"/>
          <w:szCs w:val="24"/>
        </w:rPr>
        <w:t xml:space="preserve"> learning environment </w:t>
      </w:r>
      <w:r w:rsidR="00417402">
        <w:rPr>
          <w:rFonts w:ascii="Times New Roman" w:hAnsi="Times New Roman" w:cs="Times New Roman"/>
          <w:sz w:val="24"/>
          <w:szCs w:val="24"/>
        </w:rPr>
        <w:t>for</w:t>
      </w:r>
      <w:r w:rsidRPr="006D3997">
        <w:rPr>
          <w:rFonts w:ascii="Times New Roman" w:hAnsi="Times New Roman" w:cs="Times New Roman"/>
          <w:sz w:val="24"/>
          <w:szCs w:val="24"/>
        </w:rPr>
        <w:t xml:space="preserve"> all my learners. A </w:t>
      </w:r>
      <w:proofErr w:type="gramStart"/>
      <w:r w:rsidRPr="006D3997">
        <w:rPr>
          <w:rFonts w:ascii="Times New Roman" w:hAnsi="Times New Roman" w:cs="Times New Roman"/>
          <w:sz w:val="24"/>
          <w:szCs w:val="24"/>
        </w:rPr>
        <w:t>conducive</w:t>
      </w:r>
      <w:proofErr w:type="gramEnd"/>
      <w:r w:rsidRPr="006D3997">
        <w:rPr>
          <w:rFonts w:ascii="Times New Roman" w:hAnsi="Times New Roman" w:cs="Times New Roman"/>
          <w:sz w:val="24"/>
          <w:szCs w:val="24"/>
        </w:rPr>
        <w:t xml:space="preserve"> environment encourages learners to learn more on their </w:t>
      </w:r>
      <w:r w:rsidRPr="006D3997">
        <w:rPr>
          <w:rFonts w:ascii="Times New Roman" w:hAnsi="Times New Roman" w:cs="Times New Roman"/>
          <w:sz w:val="24"/>
          <w:szCs w:val="24"/>
        </w:rPr>
        <w:t>own and explore more materials. To ensure my goals are achieved, I hold two central values that I see them core in the teaching</w:t>
      </w:r>
      <w:r w:rsidR="00417402">
        <w:rPr>
          <w:rFonts w:ascii="Times New Roman" w:hAnsi="Times New Roman" w:cs="Times New Roman"/>
          <w:sz w:val="24"/>
          <w:szCs w:val="24"/>
        </w:rPr>
        <w:t>-</w:t>
      </w:r>
      <w:r w:rsidRPr="006D3997">
        <w:rPr>
          <w:rFonts w:ascii="Times New Roman" w:hAnsi="Times New Roman" w:cs="Times New Roman"/>
          <w:sz w:val="24"/>
          <w:szCs w:val="24"/>
        </w:rPr>
        <w:t xml:space="preserve">learning process. The first one is mutual responsibility and respect. Learners are not the only individuals who are supposed to </w:t>
      </w:r>
      <w:r w:rsidRPr="006D3997">
        <w:rPr>
          <w:rFonts w:ascii="Times New Roman" w:hAnsi="Times New Roman" w:cs="Times New Roman"/>
          <w:sz w:val="24"/>
          <w:szCs w:val="24"/>
        </w:rPr>
        <w:t>show respect, but also teachers have to respect their learners</w:t>
      </w:r>
      <w:r w:rsidR="005E471C" w:rsidRPr="006D3997">
        <w:rPr>
          <w:rFonts w:ascii="Times New Roman" w:hAnsi="Times New Roman" w:cs="Times New Roman"/>
          <w:sz w:val="24"/>
          <w:szCs w:val="24"/>
        </w:rPr>
        <w:t xml:space="preserve">. A teacher who does not show respect to his learners does not earn any respect from them. The other value or belief is that a teacher should have integrity. A teacher act as a role model, where learners copy and emulate </w:t>
      </w:r>
      <w:r w:rsidR="00D02968" w:rsidRPr="006D3997">
        <w:rPr>
          <w:rFonts w:ascii="Times New Roman" w:hAnsi="Times New Roman" w:cs="Times New Roman"/>
          <w:sz w:val="24"/>
          <w:szCs w:val="24"/>
        </w:rPr>
        <w:t>from</w:t>
      </w:r>
      <w:r w:rsidR="005E471C" w:rsidRPr="006D3997">
        <w:rPr>
          <w:rFonts w:ascii="Times New Roman" w:hAnsi="Times New Roman" w:cs="Times New Roman"/>
          <w:sz w:val="24"/>
          <w:szCs w:val="24"/>
        </w:rPr>
        <w:t xml:space="preserve"> and as such teachers should be honest with the roles they play during teaching. Teachers should thus stick to their words and avoid pretending. Also, they should understand pretending to know every ting might not work well when dealing with learners as learners have broad access to information.</w:t>
      </w:r>
    </w:p>
    <w:p w:rsidR="00DA35E2" w:rsidRPr="006D3997" w:rsidRDefault="00E316BC" w:rsidP="006D3997">
      <w:pPr>
        <w:spacing w:line="480" w:lineRule="auto"/>
        <w:ind w:firstLine="720"/>
        <w:rPr>
          <w:rFonts w:ascii="Times New Roman" w:hAnsi="Times New Roman" w:cs="Times New Roman"/>
          <w:sz w:val="24"/>
          <w:szCs w:val="24"/>
        </w:rPr>
      </w:pPr>
      <w:r w:rsidRPr="006D3997">
        <w:rPr>
          <w:rFonts w:ascii="Times New Roman" w:hAnsi="Times New Roman" w:cs="Times New Roman"/>
          <w:sz w:val="24"/>
          <w:szCs w:val="24"/>
        </w:rPr>
        <w:t>In my teaching</w:t>
      </w:r>
      <w:r w:rsidR="00417402">
        <w:rPr>
          <w:rFonts w:ascii="Times New Roman" w:hAnsi="Times New Roman" w:cs="Times New Roman"/>
          <w:sz w:val="24"/>
          <w:szCs w:val="24"/>
        </w:rPr>
        <w:t>,</w:t>
      </w:r>
      <w:r w:rsidRPr="006D3997">
        <w:rPr>
          <w:rFonts w:ascii="Times New Roman" w:hAnsi="Times New Roman" w:cs="Times New Roman"/>
          <w:sz w:val="24"/>
          <w:szCs w:val="24"/>
        </w:rPr>
        <w:t xml:space="preserve"> I usually employ several methods of teaching. These methods include; lecture method, discussion method</w:t>
      </w:r>
      <w:r w:rsidR="00417402">
        <w:rPr>
          <w:rFonts w:ascii="Times New Roman" w:hAnsi="Times New Roman" w:cs="Times New Roman"/>
          <w:sz w:val="24"/>
          <w:szCs w:val="24"/>
        </w:rPr>
        <w:t>,</w:t>
      </w:r>
      <w:r w:rsidRPr="006D3997">
        <w:rPr>
          <w:rFonts w:ascii="Times New Roman" w:hAnsi="Times New Roman" w:cs="Times New Roman"/>
          <w:sz w:val="24"/>
          <w:szCs w:val="24"/>
        </w:rPr>
        <w:t xml:space="preserve"> and demonstrations. Mostly, I use lecture method as it is conven</w:t>
      </w:r>
      <w:r w:rsidRPr="006D3997">
        <w:rPr>
          <w:rFonts w:ascii="Times New Roman" w:hAnsi="Times New Roman" w:cs="Times New Roman"/>
          <w:sz w:val="24"/>
          <w:szCs w:val="24"/>
        </w:rPr>
        <w:t xml:space="preserve">ient when relaying information like principles, concepts or ideas. Any theoretical information about the course is best presented in lectures. Discussions are used when I want to acquire some information from the learners or when I </w:t>
      </w:r>
      <w:r w:rsidR="00417402">
        <w:rPr>
          <w:rFonts w:ascii="Times New Roman" w:hAnsi="Times New Roman" w:cs="Times New Roman"/>
          <w:sz w:val="24"/>
          <w:szCs w:val="24"/>
        </w:rPr>
        <w:t>need them to learn</w:t>
      </w:r>
      <w:r w:rsidRPr="006D3997">
        <w:rPr>
          <w:rFonts w:ascii="Times New Roman" w:hAnsi="Times New Roman" w:cs="Times New Roman"/>
          <w:sz w:val="24"/>
          <w:szCs w:val="24"/>
        </w:rPr>
        <w:t xml:space="preserve"> from </w:t>
      </w:r>
      <w:r w:rsidRPr="006D3997">
        <w:rPr>
          <w:rFonts w:ascii="Times New Roman" w:hAnsi="Times New Roman" w:cs="Times New Roman"/>
          <w:sz w:val="24"/>
          <w:szCs w:val="24"/>
        </w:rPr>
        <w:t xml:space="preserve">their peers. Demonstration method is mainly used during practical. A teacher can carry out the demonstration, or learners </w:t>
      </w:r>
      <w:r w:rsidR="00417402">
        <w:rPr>
          <w:rFonts w:ascii="Times New Roman" w:hAnsi="Times New Roman" w:cs="Times New Roman"/>
          <w:sz w:val="24"/>
          <w:szCs w:val="24"/>
        </w:rPr>
        <w:t xml:space="preserve">can demonstrate their </w:t>
      </w:r>
      <w:proofErr w:type="spellStart"/>
      <w:r w:rsidR="00417402">
        <w:rPr>
          <w:rFonts w:ascii="Times New Roman" w:hAnsi="Times New Roman" w:cs="Times New Roman"/>
          <w:sz w:val="24"/>
          <w:szCs w:val="24"/>
        </w:rPr>
        <w:t>practicals</w:t>
      </w:r>
      <w:proofErr w:type="spellEnd"/>
      <w:r w:rsidR="00417402">
        <w:rPr>
          <w:rFonts w:ascii="Times New Roman" w:hAnsi="Times New Roman" w:cs="Times New Roman"/>
          <w:sz w:val="24"/>
          <w:szCs w:val="24"/>
        </w:rPr>
        <w:t xml:space="preserve"> </w:t>
      </w:r>
      <w:r w:rsidRPr="006D3997">
        <w:rPr>
          <w:rFonts w:ascii="Times New Roman" w:hAnsi="Times New Roman" w:cs="Times New Roman"/>
          <w:sz w:val="24"/>
          <w:szCs w:val="24"/>
        </w:rPr>
        <w:t xml:space="preserve">to the </w:t>
      </w:r>
      <w:r w:rsidR="006D3997" w:rsidRPr="006D3997">
        <w:rPr>
          <w:rFonts w:ascii="Times New Roman" w:hAnsi="Times New Roman" w:cs="Times New Roman"/>
          <w:sz w:val="24"/>
          <w:szCs w:val="24"/>
        </w:rPr>
        <w:t>other learners (</w:t>
      </w:r>
      <w:proofErr w:type="spellStart"/>
      <w:r w:rsidR="006D3997" w:rsidRPr="006D3997">
        <w:rPr>
          <w:rFonts w:ascii="Times New Roman" w:hAnsi="Times New Roman" w:cs="Times New Roman"/>
          <w:sz w:val="24"/>
          <w:szCs w:val="24"/>
        </w:rPr>
        <w:t>Orlich</w:t>
      </w:r>
      <w:proofErr w:type="spellEnd"/>
      <w:r w:rsidR="006D3997" w:rsidRPr="006D3997">
        <w:rPr>
          <w:rFonts w:ascii="Times New Roman" w:hAnsi="Times New Roman" w:cs="Times New Roman"/>
          <w:sz w:val="24"/>
          <w:szCs w:val="24"/>
        </w:rPr>
        <w:t xml:space="preserve"> et al. 2012).</w:t>
      </w:r>
    </w:p>
    <w:p w:rsidR="00E65393" w:rsidRPr="006D3997" w:rsidRDefault="00E316BC" w:rsidP="006D3997">
      <w:pPr>
        <w:spacing w:line="480" w:lineRule="auto"/>
        <w:ind w:firstLine="720"/>
        <w:rPr>
          <w:rFonts w:ascii="Times New Roman" w:hAnsi="Times New Roman" w:cs="Times New Roman"/>
          <w:sz w:val="24"/>
          <w:szCs w:val="24"/>
        </w:rPr>
      </w:pPr>
      <w:r w:rsidRPr="006D3997">
        <w:rPr>
          <w:rFonts w:ascii="Times New Roman" w:hAnsi="Times New Roman" w:cs="Times New Roman"/>
          <w:sz w:val="24"/>
          <w:szCs w:val="24"/>
        </w:rPr>
        <w:lastRenderedPageBreak/>
        <w:t xml:space="preserve">In comparing this revised philosophy with the original </w:t>
      </w:r>
      <w:r w:rsidRPr="006D3997">
        <w:rPr>
          <w:rFonts w:ascii="Times New Roman" w:hAnsi="Times New Roman" w:cs="Times New Roman"/>
          <w:sz w:val="24"/>
          <w:szCs w:val="24"/>
        </w:rPr>
        <w:t>one, my teaching goals, methods</w:t>
      </w:r>
      <w:r w:rsidR="00417402">
        <w:rPr>
          <w:rFonts w:ascii="Times New Roman" w:hAnsi="Times New Roman" w:cs="Times New Roman"/>
          <w:sz w:val="24"/>
          <w:szCs w:val="24"/>
        </w:rPr>
        <w:t>,</w:t>
      </w:r>
      <w:r w:rsidRPr="006D3997">
        <w:rPr>
          <w:rFonts w:ascii="Times New Roman" w:hAnsi="Times New Roman" w:cs="Times New Roman"/>
          <w:sz w:val="24"/>
          <w:szCs w:val="24"/>
        </w:rPr>
        <w:t xml:space="preserve"> and perspectives have remained the same though I have cooperated digital learning in my teaching strategies. In </w:t>
      </w:r>
      <w:proofErr w:type="gramStart"/>
      <w:r w:rsidRPr="006D3997">
        <w:rPr>
          <w:rFonts w:ascii="Times New Roman" w:hAnsi="Times New Roman" w:cs="Times New Roman"/>
          <w:sz w:val="24"/>
          <w:szCs w:val="24"/>
        </w:rPr>
        <w:t>cooperating</w:t>
      </w:r>
      <w:proofErr w:type="gramEnd"/>
      <w:r w:rsidRPr="006D3997">
        <w:rPr>
          <w:rFonts w:ascii="Times New Roman" w:hAnsi="Times New Roman" w:cs="Times New Roman"/>
          <w:sz w:val="24"/>
          <w:szCs w:val="24"/>
        </w:rPr>
        <w:t xml:space="preserve"> this aspect has not changed how I have been teaching but has improved my teaching methods.  Also, I</w:t>
      </w:r>
      <w:r w:rsidRPr="006D3997">
        <w:rPr>
          <w:rFonts w:ascii="Times New Roman" w:hAnsi="Times New Roman" w:cs="Times New Roman"/>
          <w:sz w:val="24"/>
          <w:szCs w:val="24"/>
        </w:rPr>
        <w:t xml:space="preserve"> do value different learning experiences. The main ones are group learning experiences and individual learning experiences. In group experiences learners interact with each other, interact with materials and instructors, and therefore, the learner can acqu</w:t>
      </w:r>
      <w:r w:rsidRPr="006D3997">
        <w:rPr>
          <w:rFonts w:ascii="Times New Roman" w:hAnsi="Times New Roman" w:cs="Times New Roman"/>
          <w:sz w:val="24"/>
          <w:szCs w:val="24"/>
        </w:rPr>
        <w:t>ire a variety of information from the groups he or she engages in. In individual learning experiences like brainstorming, a learner can learn on their own. Also, the learner can interact with materials freely without distractions, thus learn effectively.</w:t>
      </w:r>
    </w:p>
    <w:p w:rsidR="00417402" w:rsidRDefault="00417402" w:rsidP="006D3997">
      <w:pPr>
        <w:spacing w:line="480" w:lineRule="auto"/>
        <w:jc w:val="center"/>
        <w:rPr>
          <w:rFonts w:ascii="Times New Roman" w:hAnsi="Times New Roman" w:cs="Times New Roman"/>
          <w:b/>
          <w:sz w:val="24"/>
          <w:szCs w:val="24"/>
        </w:rPr>
      </w:pPr>
    </w:p>
    <w:p w:rsidR="00417402" w:rsidRDefault="00417402" w:rsidP="006D3997">
      <w:pPr>
        <w:spacing w:line="480" w:lineRule="auto"/>
        <w:jc w:val="center"/>
        <w:rPr>
          <w:rFonts w:ascii="Times New Roman" w:hAnsi="Times New Roman" w:cs="Times New Roman"/>
          <w:b/>
          <w:sz w:val="24"/>
          <w:szCs w:val="24"/>
        </w:rPr>
      </w:pPr>
    </w:p>
    <w:p w:rsidR="00417402" w:rsidRDefault="00417402" w:rsidP="006D3997">
      <w:pPr>
        <w:spacing w:line="480" w:lineRule="auto"/>
        <w:jc w:val="center"/>
        <w:rPr>
          <w:rFonts w:ascii="Times New Roman" w:hAnsi="Times New Roman" w:cs="Times New Roman"/>
          <w:b/>
          <w:sz w:val="24"/>
          <w:szCs w:val="24"/>
        </w:rPr>
      </w:pPr>
    </w:p>
    <w:p w:rsidR="00417402" w:rsidRDefault="00417402" w:rsidP="006D3997">
      <w:pPr>
        <w:spacing w:line="480" w:lineRule="auto"/>
        <w:jc w:val="center"/>
        <w:rPr>
          <w:rFonts w:ascii="Times New Roman" w:hAnsi="Times New Roman" w:cs="Times New Roman"/>
          <w:b/>
          <w:sz w:val="24"/>
          <w:szCs w:val="24"/>
        </w:rPr>
      </w:pPr>
    </w:p>
    <w:p w:rsidR="00417402" w:rsidRDefault="00417402" w:rsidP="006D3997">
      <w:pPr>
        <w:spacing w:line="480" w:lineRule="auto"/>
        <w:jc w:val="center"/>
        <w:rPr>
          <w:rFonts w:ascii="Times New Roman" w:hAnsi="Times New Roman" w:cs="Times New Roman"/>
          <w:b/>
          <w:sz w:val="24"/>
          <w:szCs w:val="24"/>
        </w:rPr>
      </w:pPr>
    </w:p>
    <w:p w:rsidR="00417402" w:rsidRDefault="00417402" w:rsidP="006D3997">
      <w:pPr>
        <w:spacing w:line="480" w:lineRule="auto"/>
        <w:jc w:val="center"/>
        <w:rPr>
          <w:rFonts w:ascii="Times New Roman" w:hAnsi="Times New Roman" w:cs="Times New Roman"/>
          <w:b/>
          <w:sz w:val="24"/>
          <w:szCs w:val="24"/>
        </w:rPr>
      </w:pPr>
    </w:p>
    <w:p w:rsidR="00417402" w:rsidRDefault="00417402" w:rsidP="006D3997">
      <w:pPr>
        <w:spacing w:line="480" w:lineRule="auto"/>
        <w:jc w:val="center"/>
        <w:rPr>
          <w:rFonts w:ascii="Times New Roman" w:hAnsi="Times New Roman" w:cs="Times New Roman"/>
          <w:b/>
          <w:sz w:val="24"/>
          <w:szCs w:val="24"/>
        </w:rPr>
      </w:pPr>
    </w:p>
    <w:p w:rsidR="00417402" w:rsidRDefault="00417402" w:rsidP="006D3997">
      <w:pPr>
        <w:spacing w:line="480" w:lineRule="auto"/>
        <w:jc w:val="center"/>
        <w:rPr>
          <w:rFonts w:ascii="Times New Roman" w:hAnsi="Times New Roman" w:cs="Times New Roman"/>
          <w:b/>
          <w:sz w:val="24"/>
          <w:szCs w:val="24"/>
        </w:rPr>
      </w:pPr>
    </w:p>
    <w:p w:rsidR="00417402" w:rsidRDefault="00417402" w:rsidP="006D3997">
      <w:pPr>
        <w:spacing w:line="480" w:lineRule="auto"/>
        <w:jc w:val="center"/>
        <w:rPr>
          <w:rFonts w:ascii="Times New Roman" w:hAnsi="Times New Roman" w:cs="Times New Roman"/>
          <w:b/>
          <w:sz w:val="24"/>
          <w:szCs w:val="24"/>
        </w:rPr>
      </w:pPr>
    </w:p>
    <w:p w:rsidR="00417402" w:rsidRDefault="00417402" w:rsidP="00417402">
      <w:pPr>
        <w:spacing w:line="480" w:lineRule="auto"/>
        <w:rPr>
          <w:rFonts w:ascii="Times New Roman" w:hAnsi="Times New Roman" w:cs="Times New Roman"/>
          <w:b/>
          <w:sz w:val="24"/>
          <w:szCs w:val="24"/>
        </w:rPr>
      </w:pPr>
    </w:p>
    <w:p w:rsidR="00E65393" w:rsidRPr="006D3997" w:rsidRDefault="00E316BC" w:rsidP="006D3997">
      <w:pPr>
        <w:spacing w:line="480" w:lineRule="auto"/>
        <w:jc w:val="center"/>
        <w:rPr>
          <w:rFonts w:ascii="Times New Roman" w:hAnsi="Times New Roman" w:cs="Times New Roman"/>
          <w:b/>
          <w:sz w:val="24"/>
          <w:szCs w:val="24"/>
        </w:rPr>
      </w:pPr>
      <w:r w:rsidRPr="006D3997">
        <w:rPr>
          <w:rFonts w:ascii="Times New Roman" w:hAnsi="Times New Roman" w:cs="Times New Roman"/>
          <w:b/>
          <w:sz w:val="24"/>
          <w:szCs w:val="24"/>
        </w:rPr>
        <w:lastRenderedPageBreak/>
        <w:t>References</w:t>
      </w:r>
    </w:p>
    <w:p w:rsidR="00417402" w:rsidRPr="006D3997" w:rsidRDefault="00E316BC" w:rsidP="00417402">
      <w:pPr>
        <w:spacing w:line="480" w:lineRule="auto"/>
        <w:ind w:left="720" w:hanging="720"/>
        <w:rPr>
          <w:rFonts w:ascii="Times New Roman" w:hAnsi="Times New Roman" w:cs="Times New Roman"/>
          <w:sz w:val="24"/>
          <w:szCs w:val="24"/>
        </w:rPr>
      </w:pPr>
      <w:proofErr w:type="gramStart"/>
      <w:r w:rsidRPr="006D3997">
        <w:rPr>
          <w:rFonts w:ascii="Times New Roman" w:hAnsi="Times New Roman" w:cs="Times New Roman"/>
          <w:sz w:val="24"/>
          <w:szCs w:val="24"/>
        </w:rPr>
        <w:t>Freeman, Y. S. &amp; Freeman, D. E. (1998).</w:t>
      </w:r>
      <w:proofErr w:type="gramEnd"/>
      <w:r w:rsidRPr="006D3997">
        <w:rPr>
          <w:rFonts w:ascii="Times New Roman" w:hAnsi="Times New Roman" w:cs="Times New Roman"/>
          <w:sz w:val="24"/>
          <w:szCs w:val="24"/>
        </w:rPr>
        <w:t xml:space="preserve"> </w:t>
      </w:r>
      <w:r w:rsidRPr="006D3997">
        <w:rPr>
          <w:rFonts w:ascii="Times New Roman" w:hAnsi="Times New Roman" w:cs="Times New Roman"/>
          <w:i/>
          <w:iCs/>
          <w:sz w:val="24"/>
          <w:szCs w:val="24"/>
        </w:rPr>
        <w:t>ESL/EFL teaching: Principles for success</w:t>
      </w:r>
      <w:r w:rsidRPr="006D3997">
        <w:rPr>
          <w:rFonts w:ascii="Times New Roman" w:hAnsi="Times New Roman" w:cs="Times New Roman"/>
          <w:sz w:val="24"/>
          <w:szCs w:val="24"/>
        </w:rPr>
        <w:t> (pp. 31-45). Portsmouth, NH: Heinemann.</w:t>
      </w:r>
    </w:p>
    <w:p w:rsidR="00417402" w:rsidRPr="006D3997" w:rsidRDefault="00E316BC" w:rsidP="00417402">
      <w:pPr>
        <w:spacing w:line="480" w:lineRule="auto"/>
        <w:ind w:left="720" w:hanging="720"/>
        <w:rPr>
          <w:rFonts w:ascii="Times New Roman" w:hAnsi="Times New Roman" w:cs="Times New Roman"/>
          <w:sz w:val="24"/>
          <w:szCs w:val="24"/>
        </w:rPr>
      </w:pPr>
      <w:proofErr w:type="spellStart"/>
      <w:r w:rsidRPr="006D3997">
        <w:rPr>
          <w:rFonts w:ascii="Times New Roman" w:hAnsi="Times New Roman" w:cs="Times New Roman"/>
          <w:sz w:val="24"/>
          <w:szCs w:val="24"/>
        </w:rPr>
        <w:t>Orlich</w:t>
      </w:r>
      <w:proofErr w:type="spellEnd"/>
      <w:r w:rsidRPr="006D3997">
        <w:rPr>
          <w:rFonts w:ascii="Times New Roman" w:hAnsi="Times New Roman" w:cs="Times New Roman"/>
          <w:sz w:val="24"/>
          <w:szCs w:val="24"/>
        </w:rPr>
        <w:t xml:space="preserve">, D. C., Harder, R. J., Callahan, R. C., </w:t>
      </w:r>
      <w:proofErr w:type="spellStart"/>
      <w:r w:rsidRPr="006D3997">
        <w:rPr>
          <w:rFonts w:ascii="Times New Roman" w:hAnsi="Times New Roman" w:cs="Times New Roman"/>
          <w:sz w:val="24"/>
          <w:szCs w:val="24"/>
        </w:rPr>
        <w:t>Trevisan</w:t>
      </w:r>
      <w:proofErr w:type="spellEnd"/>
      <w:r w:rsidRPr="006D3997">
        <w:rPr>
          <w:rFonts w:ascii="Times New Roman" w:hAnsi="Times New Roman" w:cs="Times New Roman"/>
          <w:sz w:val="24"/>
          <w:szCs w:val="24"/>
        </w:rPr>
        <w:t>, M. S., &amp; Brown, A. H. (2012). </w:t>
      </w:r>
      <w:r w:rsidRPr="006D3997">
        <w:rPr>
          <w:rFonts w:ascii="Times New Roman" w:hAnsi="Times New Roman" w:cs="Times New Roman"/>
          <w:i/>
          <w:iCs/>
          <w:sz w:val="24"/>
          <w:szCs w:val="24"/>
        </w:rPr>
        <w:t>Teaching strategies: A guide</w:t>
      </w:r>
      <w:r w:rsidRPr="006D3997">
        <w:rPr>
          <w:rFonts w:ascii="Times New Roman" w:hAnsi="Times New Roman" w:cs="Times New Roman"/>
          <w:i/>
          <w:iCs/>
          <w:sz w:val="24"/>
          <w:szCs w:val="24"/>
        </w:rPr>
        <w:t xml:space="preserve"> to effective instruction</w:t>
      </w:r>
      <w:r w:rsidRPr="006D3997">
        <w:rPr>
          <w:rFonts w:ascii="Times New Roman" w:hAnsi="Times New Roman" w:cs="Times New Roman"/>
          <w:sz w:val="24"/>
          <w:szCs w:val="24"/>
        </w:rPr>
        <w:t xml:space="preserve">. </w:t>
      </w:r>
      <w:proofErr w:type="spellStart"/>
      <w:r w:rsidRPr="006D3997">
        <w:rPr>
          <w:rFonts w:ascii="Times New Roman" w:hAnsi="Times New Roman" w:cs="Times New Roman"/>
          <w:sz w:val="24"/>
          <w:szCs w:val="24"/>
        </w:rPr>
        <w:t>Cengage</w:t>
      </w:r>
      <w:proofErr w:type="spellEnd"/>
      <w:r w:rsidRPr="006D3997">
        <w:rPr>
          <w:rFonts w:ascii="Times New Roman" w:hAnsi="Times New Roman" w:cs="Times New Roman"/>
          <w:sz w:val="24"/>
          <w:szCs w:val="24"/>
        </w:rPr>
        <w:t xml:space="preserve"> Learning.</w:t>
      </w:r>
    </w:p>
    <w:sectPr w:rsidR="00417402" w:rsidRPr="006D3997" w:rsidSect="003E0F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16BC" w:rsidRDefault="00E316BC">
      <w:pPr>
        <w:spacing w:after="0" w:line="240" w:lineRule="auto"/>
      </w:pPr>
      <w:r>
        <w:separator/>
      </w:r>
    </w:p>
  </w:endnote>
  <w:endnote w:type="continuationSeparator" w:id="0">
    <w:p w:rsidR="00E316BC" w:rsidRDefault="00E31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16BC" w:rsidRDefault="00E316BC">
      <w:pPr>
        <w:spacing w:after="0" w:line="240" w:lineRule="auto"/>
      </w:pPr>
      <w:r>
        <w:separator/>
      </w:r>
    </w:p>
  </w:footnote>
  <w:footnote w:type="continuationSeparator" w:id="0">
    <w:p w:rsidR="00E316BC" w:rsidRDefault="00E316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0774055"/>
      <w:docPartObj>
        <w:docPartGallery w:val="Page Numbers (Top of Page)"/>
        <w:docPartUnique/>
      </w:docPartObj>
    </w:sdtPr>
    <w:sdtEndPr>
      <w:rPr>
        <w:noProof/>
      </w:rPr>
    </w:sdtEndPr>
    <w:sdtContent>
      <w:p w:rsidR="003E0F27" w:rsidRDefault="00E316BC">
        <w:pPr>
          <w:pStyle w:val="Header"/>
          <w:jc w:val="right"/>
        </w:pPr>
        <w:r>
          <w:rPr>
            <w:rFonts w:ascii="Times New Roman" w:hAnsi="Times New Roman" w:cs="Times New Roman"/>
            <w:sz w:val="24"/>
            <w:szCs w:val="24"/>
          </w:rPr>
          <w:t xml:space="preserve">Personal Philosophy of Teaching                                                                                             </w:t>
        </w:r>
        <w:r>
          <w:fldChar w:fldCharType="begin"/>
        </w:r>
        <w:r>
          <w:instrText xml:space="preserve"> PAGE   \* MERGEFORMAT </w:instrText>
        </w:r>
        <w:r>
          <w:fldChar w:fldCharType="separate"/>
        </w:r>
        <w:r w:rsidR="005E65BB">
          <w:rPr>
            <w:noProof/>
          </w:rPr>
          <w:t>2</w:t>
        </w:r>
        <w:r>
          <w:rPr>
            <w:noProof/>
          </w:rPr>
          <w:fldChar w:fldCharType="end"/>
        </w:r>
      </w:p>
    </w:sdtContent>
  </w:sdt>
  <w:p w:rsidR="006D3997" w:rsidRPr="006D3997" w:rsidRDefault="006D399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997" w:rsidRPr="006D3997" w:rsidRDefault="00E316BC">
    <w:pPr>
      <w:pStyle w:val="Header"/>
      <w:rPr>
        <w:rFonts w:ascii="Times New Roman" w:hAnsi="Times New Roman" w:cs="Times New Roman"/>
        <w:sz w:val="24"/>
        <w:szCs w:val="24"/>
      </w:rPr>
    </w:pPr>
    <w:r>
      <w:rPr>
        <w:rFonts w:ascii="Times New Roman" w:hAnsi="Times New Roman" w:cs="Times New Roman"/>
        <w:sz w:val="24"/>
        <w:szCs w:val="24"/>
      </w:rPr>
      <w:t>Running head: Personal Philosophy of Teaching</w:t>
    </w:r>
    <w:r w:rsidR="00A655D6" w:rsidRPr="006D3997">
      <w:rPr>
        <w:rFonts w:ascii="Times New Roman" w:hAnsi="Times New Roman" w:cs="Times New Roman"/>
        <w:sz w:val="24"/>
        <w:szCs w:val="24"/>
      </w:rPr>
      <w:t xml:space="preserve">         </w:t>
    </w:r>
    <w:r w:rsidR="00A655D6">
      <w:rPr>
        <w:rFonts w:ascii="Times New Roman" w:hAnsi="Times New Roman" w:cs="Times New Roman"/>
        <w:sz w:val="24"/>
        <w:szCs w:val="24"/>
      </w:rPr>
      <w:t xml:space="preserv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QwMzAxMrE0NzQ3MzFQ0lEKTi0uzszPAykwqgUAXC9YEiwAAAA="/>
  </w:docVars>
  <w:rsids>
    <w:rsidRoot w:val="00D172FD"/>
    <w:rsid w:val="001830AD"/>
    <w:rsid w:val="00306226"/>
    <w:rsid w:val="003A65D3"/>
    <w:rsid w:val="003E0F27"/>
    <w:rsid w:val="00417402"/>
    <w:rsid w:val="005501EC"/>
    <w:rsid w:val="005C21B7"/>
    <w:rsid w:val="005E471C"/>
    <w:rsid w:val="005E65BB"/>
    <w:rsid w:val="00642BEF"/>
    <w:rsid w:val="006D3997"/>
    <w:rsid w:val="008945FA"/>
    <w:rsid w:val="00995E8A"/>
    <w:rsid w:val="00A655D6"/>
    <w:rsid w:val="00A771A2"/>
    <w:rsid w:val="00BF4BAF"/>
    <w:rsid w:val="00C4594E"/>
    <w:rsid w:val="00D02968"/>
    <w:rsid w:val="00D172FD"/>
    <w:rsid w:val="00D54DDF"/>
    <w:rsid w:val="00D950E5"/>
    <w:rsid w:val="00DA35E2"/>
    <w:rsid w:val="00E316BC"/>
    <w:rsid w:val="00E65393"/>
    <w:rsid w:val="00EA4E31"/>
    <w:rsid w:val="00F620E9"/>
    <w:rsid w:val="00F94021"/>
    <w:rsid w:val="00FA77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39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997"/>
  </w:style>
  <w:style w:type="paragraph" w:styleId="Footer">
    <w:name w:val="footer"/>
    <w:basedOn w:val="Normal"/>
    <w:link w:val="FooterChar"/>
    <w:uiPriority w:val="99"/>
    <w:unhideWhenUsed/>
    <w:rsid w:val="006D39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39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39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997"/>
  </w:style>
  <w:style w:type="paragraph" w:styleId="Footer">
    <w:name w:val="footer"/>
    <w:basedOn w:val="Normal"/>
    <w:link w:val="FooterChar"/>
    <w:uiPriority w:val="99"/>
    <w:unhideWhenUsed/>
    <w:rsid w:val="006D39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39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1061</Words>
  <Characters>6048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2019-08-24T10:34:00Z</dcterms:created>
  <dcterms:modified xsi:type="dcterms:W3CDTF">2019-08-24T10:34:00Z</dcterms:modified>
</cp:coreProperties>
</file>